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2BB3" w14:textId="390519B1" w:rsidR="00C32E18" w:rsidRPr="002A7183" w:rsidRDefault="0049686B" w:rsidP="00621694">
      <w:pPr>
        <w:jc w:val="center"/>
        <w:rPr>
          <w:b/>
          <w:bCs/>
          <w:color w:val="F28324"/>
          <w:sz w:val="52"/>
          <w:szCs w:val="52"/>
          <w:lang w:val="hr-HR"/>
        </w:rPr>
      </w:pPr>
      <w:r>
        <w:rPr>
          <w:b/>
          <w:bCs/>
          <w:color w:val="F28324"/>
          <w:sz w:val="52"/>
          <w:szCs w:val="52"/>
          <w:lang w:val="hr-HR"/>
        </w:rPr>
        <w:t xml:space="preserve">Uskrs u </w:t>
      </w:r>
      <w:r w:rsidR="00621694" w:rsidRPr="002A7183">
        <w:rPr>
          <w:b/>
          <w:bCs/>
          <w:color w:val="F28324"/>
          <w:sz w:val="52"/>
          <w:szCs w:val="52"/>
          <w:lang w:val="hr-HR"/>
        </w:rPr>
        <w:t>Milan</w:t>
      </w:r>
      <w:r>
        <w:rPr>
          <w:b/>
          <w:bCs/>
          <w:color w:val="F28324"/>
          <w:sz w:val="52"/>
          <w:szCs w:val="52"/>
          <w:lang w:val="hr-HR"/>
        </w:rPr>
        <w:t>u</w:t>
      </w:r>
      <w:r w:rsidR="00621694" w:rsidRPr="002A7183">
        <w:rPr>
          <w:b/>
          <w:bCs/>
          <w:color w:val="F28324"/>
          <w:sz w:val="52"/>
          <w:szCs w:val="52"/>
          <w:lang w:val="hr-HR"/>
        </w:rPr>
        <w:t xml:space="preserve"> i Švicarsk</w:t>
      </w:r>
      <w:r>
        <w:rPr>
          <w:b/>
          <w:bCs/>
          <w:color w:val="F28324"/>
          <w:sz w:val="52"/>
          <w:szCs w:val="52"/>
          <w:lang w:val="hr-HR"/>
        </w:rPr>
        <w:t xml:space="preserve">oj </w:t>
      </w:r>
      <w:r w:rsidR="00621694" w:rsidRPr="002A7183">
        <w:rPr>
          <w:sz w:val="52"/>
          <w:szCs w:val="52"/>
          <w:lang w:val="hr-HR"/>
        </w:rPr>
        <w:t xml:space="preserve"> </w:t>
      </w:r>
    </w:p>
    <w:p w14:paraId="29ABE49F" w14:textId="3DF94850" w:rsidR="00C32E18" w:rsidRDefault="00C32E18" w:rsidP="008F11B0">
      <w:pPr>
        <w:rPr>
          <w:lang w:val="hr-HR"/>
        </w:rPr>
      </w:pPr>
    </w:p>
    <w:p w14:paraId="1C772608" w14:textId="1BEC1167" w:rsidR="00A503D1" w:rsidRPr="00621694" w:rsidRDefault="00621694" w:rsidP="00C32E18">
      <w:pPr>
        <w:jc w:val="center"/>
        <w:rPr>
          <w:b/>
          <w:bCs/>
          <w:color w:val="F28324"/>
          <w:sz w:val="32"/>
          <w:szCs w:val="32"/>
          <w:lang w:val="hr-HR"/>
        </w:rPr>
      </w:pPr>
      <w:r w:rsidRPr="00621694">
        <w:rPr>
          <w:b/>
          <w:bCs/>
          <w:color w:val="F28324"/>
          <w:sz w:val="32"/>
          <w:szCs w:val="32"/>
          <w:lang w:val="hr-HR"/>
        </w:rPr>
        <w:t>Bergamo</w:t>
      </w:r>
      <w:r w:rsidR="00A503D1" w:rsidRPr="00621694">
        <w:rPr>
          <w:b/>
          <w:bCs/>
          <w:color w:val="F28324"/>
          <w:sz w:val="32"/>
          <w:szCs w:val="32"/>
          <w:lang w:val="hr-HR"/>
        </w:rPr>
        <w:t xml:space="preserve"> - </w:t>
      </w:r>
      <w:r w:rsidRPr="00621694">
        <w:rPr>
          <w:b/>
          <w:bCs/>
          <w:color w:val="F28324"/>
          <w:sz w:val="32"/>
          <w:szCs w:val="32"/>
          <w:lang w:val="hr-HR"/>
        </w:rPr>
        <w:t>Monza</w:t>
      </w:r>
      <w:r w:rsidR="00A503D1" w:rsidRPr="00621694">
        <w:rPr>
          <w:b/>
          <w:bCs/>
          <w:color w:val="F28324"/>
          <w:sz w:val="32"/>
          <w:szCs w:val="32"/>
          <w:lang w:val="hr-HR"/>
        </w:rPr>
        <w:t xml:space="preserve"> </w:t>
      </w:r>
      <w:r w:rsidR="008F11B0" w:rsidRPr="00621694">
        <w:rPr>
          <w:b/>
          <w:bCs/>
          <w:color w:val="F28324"/>
          <w:sz w:val="32"/>
          <w:szCs w:val="32"/>
          <w:lang w:val="hr-HR"/>
        </w:rPr>
        <w:t>-</w:t>
      </w:r>
      <w:r w:rsidR="00A503D1" w:rsidRPr="00621694">
        <w:rPr>
          <w:b/>
          <w:bCs/>
          <w:color w:val="F28324"/>
          <w:sz w:val="32"/>
          <w:szCs w:val="32"/>
          <w:lang w:val="hr-HR"/>
        </w:rPr>
        <w:t xml:space="preserve"> </w:t>
      </w:r>
      <w:r w:rsidRPr="00621694">
        <w:rPr>
          <w:b/>
          <w:bCs/>
          <w:color w:val="F28324"/>
          <w:sz w:val="32"/>
          <w:szCs w:val="32"/>
          <w:lang w:val="hr-HR"/>
        </w:rPr>
        <w:t>Lugano</w:t>
      </w:r>
      <w:r w:rsidR="00A503D1" w:rsidRPr="00621694">
        <w:rPr>
          <w:b/>
          <w:bCs/>
          <w:color w:val="F28324"/>
          <w:sz w:val="32"/>
          <w:szCs w:val="32"/>
          <w:lang w:val="hr-HR"/>
        </w:rPr>
        <w:t>-</w:t>
      </w:r>
      <w:r w:rsidR="00C32E18" w:rsidRPr="00621694">
        <w:rPr>
          <w:b/>
          <w:bCs/>
          <w:color w:val="F28324"/>
          <w:sz w:val="32"/>
          <w:szCs w:val="32"/>
          <w:lang w:val="hr-HR"/>
        </w:rPr>
        <w:t xml:space="preserve"> </w:t>
      </w:r>
      <w:r w:rsidRPr="00621694">
        <w:rPr>
          <w:b/>
          <w:bCs/>
          <w:color w:val="F28324"/>
          <w:sz w:val="32"/>
          <w:szCs w:val="32"/>
          <w:lang w:val="hr-HR"/>
        </w:rPr>
        <w:t>Como- Milano</w:t>
      </w:r>
      <w:bookmarkStart w:id="0" w:name="_Hlk175416128"/>
    </w:p>
    <w:p w14:paraId="13815768" w14:textId="08FF90A6" w:rsidR="00621694" w:rsidRDefault="00095901" w:rsidP="00621694">
      <w:pPr>
        <w:jc w:val="center"/>
        <w:rPr>
          <w:b/>
          <w:bCs/>
          <w:color w:val="0A6D3F"/>
          <w:sz w:val="36"/>
          <w:szCs w:val="36"/>
          <w:lang w:val="hr-HR"/>
        </w:rPr>
      </w:pPr>
      <w:r>
        <w:rPr>
          <w:b/>
          <w:bCs/>
          <w:color w:val="0A6D3F"/>
          <w:sz w:val="36"/>
          <w:szCs w:val="36"/>
          <w:lang w:val="hr-HR"/>
        </w:rPr>
        <w:t>30</w:t>
      </w:r>
      <w:r w:rsidR="008F11B0">
        <w:rPr>
          <w:b/>
          <w:bCs/>
          <w:color w:val="0A6D3F"/>
          <w:sz w:val="36"/>
          <w:szCs w:val="36"/>
          <w:lang w:val="hr-HR"/>
        </w:rPr>
        <w:t>.1</w:t>
      </w:r>
      <w:r>
        <w:rPr>
          <w:b/>
          <w:bCs/>
          <w:color w:val="0A6D3F"/>
          <w:sz w:val="36"/>
          <w:szCs w:val="36"/>
          <w:lang w:val="hr-HR"/>
        </w:rPr>
        <w:t>2</w:t>
      </w:r>
      <w:r w:rsidR="00646590">
        <w:rPr>
          <w:b/>
          <w:bCs/>
          <w:color w:val="0A6D3F"/>
          <w:sz w:val="36"/>
          <w:szCs w:val="36"/>
          <w:lang w:val="hr-HR"/>
        </w:rPr>
        <w:t>.</w:t>
      </w:r>
      <w:r w:rsidR="008F11B0">
        <w:rPr>
          <w:b/>
          <w:bCs/>
          <w:color w:val="0A6D3F"/>
          <w:sz w:val="36"/>
          <w:szCs w:val="36"/>
          <w:lang w:val="hr-HR"/>
        </w:rPr>
        <w:t>202</w:t>
      </w:r>
      <w:r w:rsidR="00621694">
        <w:rPr>
          <w:b/>
          <w:bCs/>
          <w:color w:val="0A6D3F"/>
          <w:sz w:val="36"/>
          <w:szCs w:val="36"/>
          <w:lang w:val="hr-HR"/>
        </w:rPr>
        <w:t>5</w:t>
      </w:r>
      <w:r w:rsidR="008F11B0">
        <w:rPr>
          <w:b/>
          <w:bCs/>
          <w:color w:val="0A6D3F"/>
          <w:sz w:val="36"/>
          <w:szCs w:val="36"/>
          <w:lang w:val="hr-HR"/>
        </w:rPr>
        <w:t>.</w:t>
      </w:r>
      <w:r w:rsidR="00621694">
        <w:rPr>
          <w:b/>
          <w:bCs/>
          <w:color w:val="0A6D3F"/>
          <w:sz w:val="36"/>
          <w:szCs w:val="36"/>
          <w:lang w:val="hr-HR"/>
        </w:rPr>
        <w:t xml:space="preserve"> – </w:t>
      </w:r>
      <w:r>
        <w:rPr>
          <w:b/>
          <w:bCs/>
          <w:color w:val="0A6D3F"/>
          <w:sz w:val="36"/>
          <w:szCs w:val="36"/>
          <w:lang w:val="hr-HR"/>
        </w:rPr>
        <w:t>1</w:t>
      </w:r>
      <w:r w:rsidR="00621694">
        <w:rPr>
          <w:b/>
          <w:bCs/>
          <w:color w:val="0A6D3F"/>
          <w:sz w:val="36"/>
          <w:szCs w:val="36"/>
          <w:lang w:val="hr-HR"/>
        </w:rPr>
        <w:t>.1.202</w:t>
      </w:r>
      <w:r>
        <w:rPr>
          <w:b/>
          <w:bCs/>
          <w:color w:val="0A6D3F"/>
          <w:sz w:val="36"/>
          <w:szCs w:val="36"/>
          <w:lang w:val="hr-HR"/>
        </w:rPr>
        <w:t>6</w:t>
      </w:r>
      <w:r w:rsidR="00621694">
        <w:rPr>
          <w:b/>
          <w:bCs/>
          <w:color w:val="0A6D3F"/>
          <w:sz w:val="36"/>
          <w:szCs w:val="36"/>
          <w:lang w:val="hr-HR"/>
        </w:rPr>
        <w:t>.</w:t>
      </w:r>
    </w:p>
    <w:p w14:paraId="2FD10F2E" w14:textId="77777777" w:rsidR="00621694" w:rsidRDefault="00621694" w:rsidP="00621694">
      <w:pPr>
        <w:jc w:val="center"/>
        <w:rPr>
          <w:b/>
          <w:bCs/>
          <w:color w:val="0A6D3F"/>
          <w:sz w:val="36"/>
          <w:szCs w:val="36"/>
          <w:lang w:val="hr-HR"/>
        </w:rPr>
      </w:pPr>
    </w:p>
    <w:p w14:paraId="4BF74422" w14:textId="77777777" w:rsidR="00621694" w:rsidRDefault="00621694" w:rsidP="00621694">
      <w:pPr>
        <w:jc w:val="center"/>
        <w:rPr>
          <w:b/>
          <w:bCs/>
          <w:color w:val="0A6D3F"/>
          <w:sz w:val="36"/>
          <w:szCs w:val="36"/>
          <w:lang w:val="hr-HR"/>
        </w:rPr>
      </w:pPr>
    </w:p>
    <w:p w14:paraId="7D126854" w14:textId="1A8C590C" w:rsidR="00621694" w:rsidRPr="00621694" w:rsidRDefault="0049686B" w:rsidP="00621694">
      <w:pPr>
        <w:rPr>
          <w:rFonts w:cs="Helvetica"/>
          <w:b/>
          <w:bCs/>
        </w:rPr>
      </w:pPr>
      <w:r>
        <w:rPr>
          <w:rFonts w:cs="Helvetica"/>
          <w:b/>
          <w:bCs/>
        </w:rPr>
        <w:t>4.4.</w:t>
      </w:r>
      <w:r w:rsidR="00095901">
        <w:rPr>
          <w:rFonts w:cs="Helvetica"/>
          <w:b/>
          <w:bCs/>
        </w:rPr>
        <w:t xml:space="preserve"> (</w:t>
      </w:r>
      <w:r>
        <w:rPr>
          <w:rFonts w:cs="Helvetica"/>
          <w:b/>
          <w:bCs/>
        </w:rPr>
        <w:t>Subota</w:t>
      </w:r>
      <w:r w:rsidR="00095901">
        <w:rPr>
          <w:rFonts w:cs="Helvetica"/>
          <w:b/>
          <w:bCs/>
        </w:rPr>
        <w:t xml:space="preserve">)- </w:t>
      </w:r>
      <w:r w:rsidR="00095901" w:rsidRPr="002C0D57">
        <w:rPr>
          <w:rFonts w:cs="Helvetica"/>
          <w:b/>
          <w:bCs/>
        </w:rPr>
        <w:t xml:space="preserve">Carpe Diem </w:t>
      </w:r>
      <w:r w:rsidR="00095901">
        <w:rPr>
          <w:rFonts w:cs="Helvetica"/>
          <w:b/>
          <w:bCs/>
        </w:rPr>
        <w:t>1/3</w:t>
      </w:r>
    </w:p>
    <w:p w14:paraId="46395607" w14:textId="154DD0E8" w:rsidR="00621694" w:rsidRPr="00596D2F" w:rsidRDefault="00095901" w:rsidP="00621694">
      <w:pPr>
        <w:rPr>
          <w:rFonts w:cs="Helvetica"/>
        </w:rPr>
      </w:pPr>
      <w:r>
        <w:rPr>
          <w:rFonts w:cs="Helvetica"/>
        </w:rPr>
        <w:t xml:space="preserve">Okupljanje grupe u </w:t>
      </w:r>
      <w:r w:rsidR="00185A9C">
        <w:rPr>
          <w:rFonts w:cs="Helvetica"/>
        </w:rPr>
        <w:t>3</w:t>
      </w:r>
      <w:r>
        <w:rPr>
          <w:rFonts w:cs="Helvetica"/>
        </w:rPr>
        <w:t>:</w:t>
      </w:r>
      <w:r w:rsidR="0049686B">
        <w:rPr>
          <w:rFonts w:cs="Helvetica"/>
        </w:rPr>
        <w:t>30</w:t>
      </w:r>
      <w:r>
        <w:rPr>
          <w:rFonts w:cs="Helvetica"/>
        </w:rPr>
        <w:t xml:space="preserve"> kod </w:t>
      </w:r>
      <w:r w:rsidR="000672FC">
        <w:rPr>
          <w:rFonts w:cs="Helvetica"/>
        </w:rPr>
        <w:t xml:space="preserve">južnog ulaza </w:t>
      </w:r>
      <w:r>
        <w:rPr>
          <w:rFonts w:cs="Helvetica"/>
        </w:rPr>
        <w:t>Zagrebačkog velesajma</w:t>
      </w:r>
      <w:r w:rsidR="00621694" w:rsidRPr="00596D2F">
        <w:rPr>
          <w:rFonts w:cs="Helvetica"/>
        </w:rPr>
        <w:t>.</w:t>
      </w:r>
      <w:r>
        <w:rPr>
          <w:rFonts w:cs="Helvetica"/>
        </w:rPr>
        <w:t xml:space="preserve"> Upoznavanje s vodičem putovanja i ukrcaj u autobus.</w:t>
      </w:r>
      <w:r w:rsidR="00621694" w:rsidRPr="00596D2F">
        <w:rPr>
          <w:rFonts w:cs="Helvetica"/>
        </w:rPr>
        <w:t xml:space="preserve"> Ugodna vožnja</w:t>
      </w:r>
      <w:r w:rsidR="000672FC">
        <w:rPr>
          <w:rFonts w:cs="Helvetica"/>
        </w:rPr>
        <w:t xml:space="preserve"> najbržim </w:t>
      </w:r>
      <w:r w:rsidR="00365CD1">
        <w:rPr>
          <w:rFonts w:cs="Helvetica"/>
        </w:rPr>
        <w:t xml:space="preserve">i najkraćim </w:t>
      </w:r>
      <w:r w:rsidR="000672FC">
        <w:rPr>
          <w:rFonts w:cs="Helvetica"/>
        </w:rPr>
        <w:t>putem preko Bregane</w:t>
      </w:r>
      <w:r w:rsidR="00621694" w:rsidRPr="00596D2F">
        <w:rPr>
          <w:rFonts w:cs="Helvetica"/>
        </w:rPr>
        <w:t xml:space="preserve"> </w:t>
      </w:r>
      <w:r w:rsidR="000672FC">
        <w:rPr>
          <w:rFonts w:cs="Helvetica"/>
        </w:rPr>
        <w:t xml:space="preserve">do Bergama. </w:t>
      </w:r>
      <w:r w:rsidR="00365CD1">
        <w:rPr>
          <w:rFonts w:cs="Helvetica"/>
        </w:rPr>
        <w:t xml:space="preserve">U </w:t>
      </w:r>
      <w:r w:rsidR="00621694" w:rsidRPr="00596D2F">
        <w:rPr>
          <w:rFonts w:cs="Helvetica"/>
        </w:rPr>
        <w:t>Bergamo</w:t>
      </w:r>
      <w:r w:rsidR="00365CD1">
        <w:rPr>
          <w:rFonts w:cs="Helvetica"/>
        </w:rPr>
        <w:t xml:space="preserve"> dolazimo</w:t>
      </w:r>
      <w:r w:rsidR="00621694" w:rsidRPr="00596D2F">
        <w:rPr>
          <w:rFonts w:cs="Helvetica"/>
        </w:rPr>
        <w:t xml:space="preserve"> u jutarnjim satima. </w:t>
      </w:r>
    </w:p>
    <w:p w14:paraId="20A61998" w14:textId="77777777" w:rsidR="00621694" w:rsidRPr="00596D2F" w:rsidRDefault="00621694" w:rsidP="00621694">
      <w:pPr>
        <w:rPr>
          <w:rFonts w:cs="Helvetica"/>
        </w:rPr>
      </w:pPr>
      <w:r w:rsidRPr="00596D2F">
        <w:rPr>
          <w:rFonts w:cs="Helvetica"/>
        </w:rPr>
        <w:t xml:space="preserve">Odmah po dolasku idemo prema žičari koja će nas prevesti na gornji grad. Vožnja traje nekoliko minuta, a tijekom vožnje ćemo uživati u prekrasnom pogledu na cijeli grad. </w:t>
      </w:r>
    </w:p>
    <w:p w14:paraId="1F30A7E6" w14:textId="77777777" w:rsidR="00621694" w:rsidRPr="00596D2F" w:rsidRDefault="00621694" w:rsidP="00621694">
      <w:pPr>
        <w:rPr>
          <w:rFonts w:cs="Helvetica"/>
        </w:rPr>
      </w:pPr>
      <w:r w:rsidRPr="00596D2F">
        <w:rPr>
          <w:rFonts w:cs="Helvetica"/>
        </w:rPr>
        <w:t xml:space="preserve">Razgled započinjemo u samom središtu gornjeg grada, na Piazza Vecchia koji je stoljećima kroz povijest bio glavno središte grada. Spuštamo se pored katedrale svetog Aleksandra, ujedno i zaštitnika grada, te dolazimo do Porta San Giacomo, ujedno i najvažnije gradske znamenitosti koja još od 16. stoljeća predstavlja glavni ulaz u grad. </w:t>
      </w:r>
    </w:p>
    <w:p w14:paraId="28A5E791" w14:textId="673C3367" w:rsidR="00621694" w:rsidRPr="004C0C90" w:rsidRDefault="00621694" w:rsidP="00621694">
      <w:pPr>
        <w:rPr>
          <w:rFonts w:cs="Helvetica"/>
        </w:rPr>
      </w:pPr>
      <w:r w:rsidRPr="00596D2F">
        <w:rPr>
          <w:rFonts w:cs="Helvetica"/>
        </w:rPr>
        <w:t xml:space="preserve">Odlazimo u centar grada gdje imamo slobodno vrijeme </w:t>
      </w:r>
      <w:r w:rsidR="004C0C90">
        <w:rPr>
          <w:rFonts w:cs="Helvetica"/>
        </w:rPr>
        <w:t>za</w:t>
      </w:r>
      <w:r w:rsidR="004C0C90" w:rsidRPr="004C0C90">
        <w:rPr>
          <w:rFonts w:cs="Helvetica"/>
        </w:rPr>
        <w:t xml:space="preserve"> </w:t>
      </w:r>
      <w:r w:rsidR="000672FC">
        <w:rPr>
          <w:rFonts w:cs="Helvetica"/>
        </w:rPr>
        <w:t>proljetn</w:t>
      </w:r>
      <w:r w:rsidR="00E76245">
        <w:rPr>
          <w:rFonts w:cs="Helvetica"/>
        </w:rPr>
        <w:t xml:space="preserve">i aperol </w:t>
      </w:r>
      <w:r w:rsidR="000672FC">
        <w:rPr>
          <w:rFonts w:cs="Helvetica"/>
        </w:rPr>
        <w:t xml:space="preserve">na suncu. </w:t>
      </w:r>
    </w:p>
    <w:p w14:paraId="7FB16450" w14:textId="78EA31BB" w:rsidR="00621694" w:rsidRPr="00C77D0C" w:rsidRDefault="00621694" w:rsidP="00621694">
      <w:r w:rsidRPr="00596D2F">
        <w:rPr>
          <w:rFonts w:cs="Helvetica"/>
        </w:rPr>
        <w:t xml:space="preserve">Nastavljamo putovanje prema Monzi.  Po dolasku u Monzu </w:t>
      </w:r>
      <w:r w:rsidR="000672FC">
        <w:rPr>
          <w:rFonts w:cs="Helvetica"/>
        </w:rPr>
        <w:t>z</w:t>
      </w:r>
      <w:r w:rsidR="00C929B9">
        <w:t>apočinjemo</w:t>
      </w:r>
      <w:r w:rsidR="000672FC">
        <w:t xml:space="preserve"> razgled</w:t>
      </w:r>
      <w:r w:rsidR="00C929B9">
        <w:t xml:space="preserve"> ispred Villa Reale di Monza, gradske palače iz 18. stoljeća u kojoj se nalazi preko 700 prostorija na 22 000 metara kvadratnih. Nastavljamo obilazak glavnom gradskom ulicom Via Carlo Alberto, sve do bazilike (Duomo di Monza) iz 14. stoljeća. Slušamo preporuke vodiča gdje je najbolja pizza,</w:t>
      </w:r>
      <w:r w:rsidR="00C77D0C">
        <w:t xml:space="preserve"> tiramisu ili aperol. </w:t>
      </w:r>
      <w:r w:rsidR="005F3480">
        <w:t xml:space="preserve">Prema </w:t>
      </w:r>
      <w:r w:rsidR="0049686B">
        <w:t xml:space="preserve">smještaju </w:t>
      </w:r>
      <w:r w:rsidR="005F3480">
        <w:t xml:space="preserve">krečemo </w:t>
      </w:r>
      <w:r w:rsidR="0049686B">
        <w:t xml:space="preserve">u popodnevnim satima. </w:t>
      </w:r>
    </w:p>
    <w:p w14:paraId="53624B92" w14:textId="77777777" w:rsidR="00621694" w:rsidRDefault="00621694" w:rsidP="00621694">
      <w:pPr>
        <w:rPr>
          <w:rFonts w:cs="Helvetica"/>
        </w:rPr>
      </w:pPr>
      <w:r w:rsidRPr="00596D2F">
        <w:rPr>
          <w:rFonts w:cs="Helvetica"/>
        </w:rPr>
        <w:t xml:space="preserve">Noćenje #1. </w:t>
      </w:r>
    </w:p>
    <w:p w14:paraId="417BFC4D" w14:textId="3B443648" w:rsidR="00C77D0C" w:rsidRPr="00674564" w:rsidRDefault="0049686B" w:rsidP="00621694">
      <w:pPr>
        <w:rPr>
          <w:rFonts w:cs="Helvetica"/>
          <w:b/>
          <w:bCs/>
        </w:rPr>
      </w:pPr>
      <w:r>
        <w:rPr>
          <w:rFonts w:cs="Helvetica"/>
          <w:b/>
          <w:bCs/>
        </w:rPr>
        <w:t xml:space="preserve">5.4. </w:t>
      </w:r>
      <w:r w:rsidR="00C77D0C">
        <w:rPr>
          <w:rFonts w:cs="Helvetica"/>
          <w:b/>
          <w:bCs/>
        </w:rPr>
        <w:t>(</w:t>
      </w:r>
      <w:r>
        <w:rPr>
          <w:rFonts w:cs="Helvetica"/>
          <w:b/>
          <w:bCs/>
        </w:rPr>
        <w:t>Nedjelja</w:t>
      </w:r>
      <w:r w:rsidR="00C77D0C">
        <w:rPr>
          <w:rFonts w:cs="Helvetica"/>
          <w:b/>
          <w:bCs/>
        </w:rPr>
        <w:t xml:space="preserve">)- </w:t>
      </w:r>
      <w:r w:rsidR="00C77D0C" w:rsidRPr="002C0D57">
        <w:rPr>
          <w:rFonts w:cs="Helvetica"/>
          <w:b/>
          <w:bCs/>
        </w:rPr>
        <w:t xml:space="preserve">Carpe Diem </w:t>
      </w:r>
      <w:r w:rsidR="00C77D0C">
        <w:rPr>
          <w:rFonts w:cs="Helvetica"/>
          <w:b/>
          <w:bCs/>
        </w:rPr>
        <w:t>2/3</w:t>
      </w:r>
    </w:p>
    <w:p w14:paraId="1CDCFF72" w14:textId="0A7FAF25" w:rsidR="00621694" w:rsidRPr="00596D2F" w:rsidRDefault="00621694" w:rsidP="00621694">
      <w:pPr>
        <w:rPr>
          <w:rFonts w:cs="Helvetica"/>
        </w:rPr>
      </w:pPr>
      <w:r w:rsidRPr="00596D2F">
        <w:rPr>
          <w:rFonts w:cs="Helvetica"/>
        </w:rPr>
        <w:t xml:space="preserve">Doručak. </w:t>
      </w:r>
      <w:r w:rsidR="00C77D0C">
        <w:rPr>
          <w:rFonts w:cs="Helvetica"/>
        </w:rPr>
        <w:t>Krećemo</w:t>
      </w:r>
      <w:r w:rsidRPr="00596D2F">
        <w:rPr>
          <w:rFonts w:cs="Helvetica"/>
        </w:rPr>
        <w:t xml:space="preserve"> na</w:t>
      </w:r>
      <w:r w:rsidR="00C77D0C">
        <w:rPr>
          <w:rFonts w:cs="Helvetica"/>
        </w:rPr>
        <w:t xml:space="preserve"> fakultativni</w:t>
      </w:r>
      <w:r w:rsidRPr="00596D2F">
        <w:rPr>
          <w:rFonts w:cs="Helvetica"/>
        </w:rPr>
        <w:t xml:space="preserve"> izlet “Alpska jezera“. </w:t>
      </w:r>
      <w:bookmarkStart w:id="1" w:name="_Hlk203677572"/>
      <w:r w:rsidRPr="00596D2F">
        <w:rPr>
          <w:rFonts w:cs="Helvetica"/>
        </w:rPr>
        <w:t xml:space="preserve">Izlet započinjemo u Luganu, poznatom i kao švicarski Monte Carlo. </w:t>
      </w:r>
      <w:r w:rsidR="00C77D0C">
        <w:rPr>
          <w:rFonts w:cs="Helvetica"/>
        </w:rPr>
        <w:t xml:space="preserve">U obilazak krećemo </w:t>
      </w:r>
      <w:r w:rsidRPr="00596D2F">
        <w:rPr>
          <w:rFonts w:cs="Helvetica"/>
        </w:rPr>
        <w:t xml:space="preserve">ispred katedrale Svetog Lovre, najvažnije gradske znamenitosti iz 15. stoljeća. Spuštamo se krivudavim gradskim ulicama prema centru grada, trgu Piazza della Riforma, ujedno i glavnom gradskom središtu. </w:t>
      </w:r>
    </w:p>
    <w:p w14:paraId="65408C8E" w14:textId="3A273051" w:rsidR="00621694" w:rsidRPr="00596D2F" w:rsidRDefault="00621694" w:rsidP="00621694">
      <w:pPr>
        <w:rPr>
          <w:rFonts w:cs="Helvetica"/>
        </w:rPr>
      </w:pPr>
      <w:r w:rsidRPr="00596D2F">
        <w:rPr>
          <w:rFonts w:cs="Helvetica"/>
        </w:rPr>
        <w:t>Slobodno vrijeme za šetnju uz jezero Lugano</w:t>
      </w:r>
      <w:r w:rsidR="00C77D0C">
        <w:rPr>
          <w:rFonts w:cs="Helvetica"/>
        </w:rPr>
        <w:t xml:space="preserve">, jutarnju kavu </w:t>
      </w:r>
      <w:r w:rsidR="004C0C90">
        <w:rPr>
          <w:rFonts w:cs="Helvetica"/>
        </w:rPr>
        <w:t xml:space="preserve">s pogledom na jezero </w:t>
      </w:r>
      <w:r w:rsidR="00C77D0C">
        <w:rPr>
          <w:rFonts w:cs="Helvetica"/>
        </w:rPr>
        <w:t>ili neke od tradicionalnih specijaliteta kao što su Risotto alla Luganese ili</w:t>
      </w:r>
      <w:r w:rsidR="00823B9A">
        <w:rPr>
          <w:rFonts w:cs="Helvetica"/>
        </w:rPr>
        <w:t xml:space="preserve"> </w:t>
      </w:r>
      <w:r w:rsidR="00C77D0C">
        <w:rPr>
          <w:rFonts w:cs="Helvetica"/>
        </w:rPr>
        <w:t xml:space="preserve">Polenta ticinese. </w:t>
      </w:r>
    </w:p>
    <w:bookmarkEnd w:id="1"/>
    <w:p w14:paraId="785D231C" w14:textId="4932565E" w:rsidR="00621694" w:rsidRPr="00596D2F" w:rsidRDefault="00C77D0C" w:rsidP="00621694">
      <w:pPr>
        <w:rPr>
          <w:rFonts w:cs="Helvetica"/>
        </w:rPr>
      </w:pPr>
      <w:r>
        <w:rPr>
          <w:rFonts w:cs="Helvetica"/>
        </w:rPr>
        <w:lastRenderedPageBreak/>
        <w:t>U ranim popodnevnim satima krećemo</w:t>
      </w:r>
      <w:r w:rsidR="00621694" w:rsidRPr="00596D2F">
        <w:rPr>
          <w:rFonts w:cs="Helvetica"/>
        </w:rPr>
        <w:t xml:space="preserve"> prema Comu, gradu koji se nalazi na istoimenom ledenjačkom jezeru. Poznat po svom obliku obrnutog slova Y, jezero Como  jedno je od najglamuroznijih destinacija u Lombardiji. </w:t>
      </w:r>
      <w:r w:rsidR="00674564">
        <w:rPr>
          <w:rFonts w:cs="Helvetica"/>
        </w:rPr>
        <w:t xml:space="preserve">Nastavljamo šetnju obalom do 75 </w:t>
      </w:r>
      <w:r w:rsidR="00674564" w:rsidRPr="00674564">
        <w:rPr>
          <w:rFonts w:cs="Helvetica"/>
        </w:rPr>
        <w:t xml:space="preserve">metara visoke katedrale Santa Maria Assunta koja je ujedno i najpoznatija znamenitost u gradu. Razgled završavamo ispred pomalo neobične građevine Porta Torre , koja je nekoć imala funkciju zaštite, a danas predstavlja jednu od najstarijih sačuvanih vojnih građevina u Lombardiji. Slobodno vrijeme za šetnju, popodnevnu kavu ili pak lokalne delicije kao što su Pizzocheri ili Cutizza. </w:t>
      </w:r>
      <w:r w:rsidR="0049686B">
        <w:rPr>
          <w:rFonts w:cs="Helvetica"/>
        </w:rPr>
        <w:t xml:space="preserve">Preporučamo vožnju žičarom sa koje puca prekrasan pogled na </w:t>
      </w:r>
      <w:r w:rsidR="005F3480">
        <w:rPr>
          <w:rFonts w:cs="Helvetica"/>
        </w:rPr>
        <w:t>j</w:t>
      </w:r>
      <w:r w:rsidR="0049686B">
        <w:rPr>
          <w:rFonts w:cs="Helvetica"/>
        </w:rPr>
        <w:t xml:space="preserve">ezero. </w:t>
      </w:r>
      <w:r w:rsidR="00674564" w:rsidRPr="00674564">
        <w:rPr>
          <w:rFonts w:cs="Helvetica"/>
        </w:rPr>
        <w:t xml:space="preserve">Povratak u </w:t>
      </w:r>
      <w:r w:rsidR="0049686B">
        <w:rPr>
          <w:rFonts w:cs="Helvetica"/>
        </w:rPr>
        <w:t>smještaj u popodnevnim satima.</w:t>
      </w:r>
      <w:r w:rsidR="00674564">
        <w:rPr>
          <w:rFonts w:cs="Helvetica"/>
        </w:rPr>
        <w:t xml:space="preserve"> Po želji putnika </w:t>
      </w:r>
      <w:r w:rsidR="0049686B">
        <w:rPr>
          <w:rFonts w:cs="Helvetica"/>
        </w:rPr>
        <w:t xml:space="preserve">moguć je iskrcaj putnika u Monzi na još jednoj rundi uživanja u </w:t>
      </w:r>
      <w:r w:rsidR="001828CE">
        <w:rPr>
          <w:rFonts w:cs="Helvetica"/>
        </w:rPr>
        <w:t>pizzi</w:t>
      </w:r>
      <w:r w:rsidR="0049686B">
        <w:rPr>
          <w:rFonts w:cs="Helvetica"/>
        </w:rPr>
        <w:t xml:space="preserve"> ili aperolu. </w:t>
      </w:r>
    </w:p>
    <w:p w14:paraId="4DC6CC97" w14:textId="3A2D25A1" w:rsidR="00621694" w:rsidRPr="00596D2F" w:rsidRDefault="00621694" w:rsidP="00621694">
      <w:pPr>
        <w:rPr>
          <w:rFonts w:cs="Helvetica"/>
        </w:rPr>
      </w:pPr>
      <w:r w:rsidRPr="00596D2F">
        <w:rPr>
          <w:rFonts w:cs="Helvetica"/>
        </w:rPr>
        <w:t xml:space="preserve">Noćenje #2. </w:t>
      </w:r>
    </w:p>
    <w:p w14:paraId="5EA3A42E" w14:textId="07AE9E2A" w:rsidR="00621694" w:rsidRPr="00674564" w:rsidRDefault="0049686B" w:rsidP="00621694">
      <w:pPr>
        <w:rPr>
          <w:rFonts w:cs="Helvetica"/>
          <w:b/>
          <w:bCs/>
        </w:rPr>
      </w:pPr>
      <w:r>
        <w:rPr>
          <w:rFonts w:cs="Helvetica"/>
          <w:b/>
          <w:bCs/>
        </w:rPr>
        <w:t>6</w:t>
      </w:r>
      <w:r w:rsidR="00501C9F">
        <w:rPr>
          <w:rFonts w:cs="Helvetica"/>
          <w:b/>
          <w:bCs/>
        </w:rPr>
        <w:t>.</w:t>
      </w:r>
      <w:r>
        <w:rPr>
          <w:rFonts w:cs="Helvetica"/>
          <w:b/>
          <w:bCs/>
        </w:rPr>
        <w:t>4</w:t>
      </w:r>
      <w:r w:rsidR="00501C9F">
        <w:rPr>
          <w:rFonts w:cs="Helvetica"/>
          <w:b/>
          <w:bCs/>
        </w:rPr>
        <w:t>.</w:t>
      </w:r>
      <w:r w:rsidR="00674564">
        <w:rPr>
          <w:rFonts w:cs="Helvetica"/>
          <w:b/>
          <w:bCs/>
        </w:rPr>
        <w:t xml:space="preserve"> (</w:t>
      </w:r>
      <w:r>
        <w:rPr>
          <w:rFonts w:cs="Helvetica"/>
          <w:b/>
          <w:bCs/>
        </w:rPr>
        <w:t>Ponedjeljak</w:t>
      </w:r>
      <w:r w:rsidR="00674564">
        <w:rPr>
          <w:rFonts w:cs="Helvetica"/>
          <w:b/>
          <w:bCs/>
        </w:rPr>
        <w:t xml:space="preserve">)- </w:t>
      </w:r>
      <w:r w:rsidR="00674564" w:rsidRPr="002C0D57">
        <w:rPr>
          <w:rFonts w:cs="Helvetica"/>
          <w:b/>
          <w:bCs/>
        </w:rPr>
        <w:t xml:space="preserve">Carpe Diem </w:t>
      </w:r>
      <w:r w:rsidR="00501C9F">
        <w:rPr>
          <w:rFonts w:cs="Helvetica"/>
          <w:b/>
          <w:bCs/>
        </w:rPr>
        <w:t>3</w:t>
      </w:r>
      <w:r w:rsidR="00674564">
        <w:rPr>
          <w:rFonts w:cs="Helvetica"/>
          <w:b/>
          <w:bCs/>
        </w:rPr>
        <w:t>/3</w:t>
      </w:r>
    </w:p>
    <w:p w14:paraId="5B78A193" w14:textId="542F8A53" w:rsidR="00621694" w:rsidRPr="00596D2F" w:rsidRDefault="0049686B" w:rsidP="00621694">
      <w:pPr>
        <w:rPr>
          <w:rFonts w:cs="Helvetica"/>
        </w:rPr>
      </w:pPr>
      <w:r>
        <w:rPr>
          <w:rFonts w:cs="Helvetica"/>
        </w:rPr>
        <w:t>Do</w:t>
      </w:r>
      <w:r w:rsidR="001828CE">
        <w:rPr>
          <w:rFonts w:cs="Helvetica"/>
        </w:rPr>
        <w:t>r</w:t>
      </w:r>
      <w:r>
        <w:rPr>
          <w:rFonts w:cs="Helvetica"/>
        </w:rPr>
        <w:t>učak. Odjavljujemo se iz smještaja i k</w:t>
      </w:r>
      <w:r w:rsidR="00621694" w:rsidRPr="00596D2F">
        <w:rPr>
          <w:rFonts w:cs="Helvetica"/>
        </w:rPr>
        <w:t xml:space="preserve">rećemo prema </w:t>
      </w:r>
      <w:r w:rsidR="00674564">
        <w:rPr>
          <w:rFonts w:cs="Helvetica"/>
        </w:rPr>
        <w:t xml:space="preserve">centru </w:t>
      </w:r>
      <w:r w:rsidR="00621694" w:rsidRPr="00596D2F">
        <w:rPr>
          <w:rFonts w:cs="Helvetica"/>
        </w:rPr>
        <w:t>Milan</w:t>
      </w:r>
      <w:r w:rsidR="00674564">
        <w:rPr>
          <w:rFonts w:cs="Helvetica"/>
        </w:rPr>
        <w:t>a</w:t>
      </w:r>
      <w:r w:rsidR="00621694" w:rsidRPr="00596D2F">
        <w:rPr>
          <w:rFonts w:cs="Helvetica"/>
        </w:rPr>
        <w:t xml:space="preserve">, gradu mode i dizajna, šopinga i luksuza, umjetnosti i arhitekture, ali i ogromnog povijesnog značaja za razvoj Italije. </w:t>
      </w:r>
      <w:r>
        <w:rPr>
          <w:rFonts w:cs="Helvetica"/>
        </w:rPr>
        <w:t>Prije dolaska u sami centar proći ćemo panoramski pored kultnog stadiona San Siro, domaćina Intera i A</w:t>
      </w:r>
      <w:r w:rsidR="001828CE">
        <w:rPr>
          <w:rFonts w:cs="Helvetica"/>
        </w:rPr>
        <w:t>C</w:t>
      </w:r>
      <w:r>
        <w:rPr>
          <w:rFonts w:cs="Helvetica"/>
        </w:rPr>
        <w:t xml:space="preserve"> Milana, dvaju najvećih milanskih klubova. </w:t>
      </w:r>
      <w:r w:rsidR="001828CE">
        <w:rPr>
          <w:rFonts w:cs="Helvetica"/>
        </w:rPr>
        <w:t>Ovu priliku za vidjeti stadion koristimo između ostalog jer je u planu i njegovo rušenje</w:t>
      </w:r>
      <w:r w:rsidR="00994890">
        <w:rPr>
          <w:rFonts w:cs="Helvetica"/>
        </w:rPr>
        <w:t xml:space="preserve"> u nadolazećem razdoblju. </w:t>
      </w:r>
    </w:p>
    <w:p w14:paraId="3DDB6270" w14:textId="1B63EDE2" w:rsidR="00621694" w:rsidRPr="00596D2F" w:rsidRDefault="00621694" w:rsidP="00621694">
      <w:pPr>
        <w:rPr>
          <w:rFonts w:cs="Helvetica"/>
        </w:rPr>
      </w:pPr>
      <w:r w:rsidRPr="00596D2F">
        <w:rPr>
          <w:rFonts w:cs="Helvetica"/>
        </w:rPr>
        <w:t>Razgled započinjemo na glavnom gradskom trgu Piazza del Duomo, gdje se ujedno nalazi milanska katedrala poznatija kao Duomo di Milano</w:t>
      </w:r>
      <w:r w:rsidR="004C0C90">
        <w:rPr>
          <w:rFonts w:cs="Helvetica"/>
        </w:rPr>
        <w:t>, savršeno mjesto za</w:t>
      </w:r>
      <w:r w:rsidR="00E76245">
        <w:rPr>
          <w:rFonts w:cs="Helvetica"/>
        </w:rPr>
        <w:t xml:space="preserve"> dobru fotografiju</w:t>
      </w:r>
      <w:r w:rsidR="004C0C90">
        <w:rPr>
          <w:rFonts w:cs="Helvetica"/>
        </w:rPr>
        <w:t>.</w:t>
      </w:r>
      <w:r w:rsidRPr="00596D2F">
        <w:rPr>
          <w:rFonts w:cs="Helvetica"/>
        </w:rPr>
        <w:t xml:space="preserve"> Izgrađena od bijelog mramora sa svojih 158 metara dužine, milanski Duomo je druga najveća crkva u Italiji (Bazilika sv. Petra je ipak najveća), te druga po veličini gotička crkva u Europi. U samoj blizini katedrale ćemo prošetati kroz galeriju Vittorio Emanuele II, pravi mali raj za šopingoholičare. </w:t>
      </w:r>
    </w:p>
    <w:p w14:paraId="245C3AF4" w14:textId="0E01A451" w:rsidR="00621694" w:rsidRPr="00596D2F" w:rsidRDefault="00621694" w:rsidP="00621694">
      <w:pPr>
        <w:rPr>
          <w:rFonts w:cs="Helvetica"/>
        </w:rPr>
      </w:pPr>
      <w:r w:rsidRPr="00596D2F">
        <w:rPr>
          <w:rFonts w:cs="Helvetica"/>
        </w:rPr>
        <w:t>Nastavljamo razgled u središtu grada: La Scala- jedna od najpoznatijih opernih kuća na svi</w:t>
      </w:r>
      <w:r w:rsidR="00C4487D">
        <w:rPr>
          <w:rFonts w:cs="Helvetica"/>
        </w:rPr>
        <w:t>j</w:t>
      </w:r>
      <w:r w:rsidRPr="00596D2F">
        <w:rPr>
          <w:rFonts w:cs="Helvetica"/>
        </w:rPr>
        <w:t xml:space="preserve">etu, </w:t>
      </w:r>
      <w:r w:rsidR="00E76245">
        <w:rPr>
          <w:rFonts w:cs="Helvetica"/>
        </w:rPr>
        <w:t xml:space="preserve">zatim </w:t>
      </w:r>
      <w:r w:rsidRPr="00596D2F">
        <w:rPr>
          <w:rFonts w:cs="Helvetica"/>
          <w:color w:val="202122"/>
          <w:shd w:val="clear" w:color="auto" w:fill="FFFFFF"/>
        </w:rPr>
        <w:t>Castello Sforzesco- nekadašnja rezidencija milanskih vojvoda, a danas muzej i galerija</w:t>
      </w:r>
      <w:r w:rsidR="004C0C90" w:rsidRPr="004C0C90">
        <w:rPr>
          <w:rFonts w:cs="Helvetica"/>
          <w:color w:val="202122"/>
          <w:shd w:val="clear" w:color="auto" w:fill="FFFFFF"/>
        </w:rPr>
        <w:t>.</w:t>
      </w:r>
      <w:r w:rsidRPr="00596D2F">
        <w:rPr>
          <w:rFonts w:cs="Helvetica"/>
        </w:rPr>
        <w:t xml:space="preserve"> Slobodno vrijeme za vlastite aktivnosti. Preporučamo odlazak u Breru, boemsku četvrt u srcu Milana, koja nudi pregršt lokalnih restorana i kafića. Slobodno vrijeme za vlastite aktivnosti. </w:t>
      </w:r>
    </w:p>
    <w:p w14:paraId="014E7B6F" w14:textId="6F539F08" w:rsidR="00621694" w:rsidRPr="00596D2F" w:rsidRDefault="00621694" w:rsidP="00621694">
      <w:pPr>
        <w:rPr>
          <w:rFonts w:cs="Helvetica"/>
        </w:rPr>
      </w:pPr>
      <w:r w:rsidRPr="00596D2F">
        <w:rPr>
          <w:rFonts w:cs="Helvetica"/>
        </w:rPr>
        <w:t xml:space="preserve">Polazak prema </w:t>
      </w:r>
      <w:r w:rsidR="00501C9F">
        <w:rPr>
          <w:rFonts w:cs="Helvetica"/>
        </w:rPr>
        <w:t xml:space="preserve">Hrvatskoj je u kasnim popodnevnim satima. </w:t>
      </w:r>
      <w:r w:rsidR="004C0C90">
        <w:rPr>
          <w:rFonts w:cs="Helvetica"/>
        </w:rPr>
        <w:t xml:space="preserve">Puni dojmova i praznih novčanika u Zagreb dolazimo u kasnim večernjim satima. </w:t>
      </w:r>
    </w:p>
    <w:p w14:paraId="0D464DFC" w14:textId="77777777" w:rsidR="00621694" w:rsidRPr="00596D2F" w:rsidRDefault="00621694" w:rsidP="00621694">
      <w:pPr>
        <w:rPr>
          <w:rFonts w:cs="Helvetica"/>
        </w:rPr>
      </w:pPr>
    </w:p>
    <w:p w14:paraId="44516198" w14:textId="77777777" w:rsidR="00621694" w:rsidRPr="00306D3F" w:rsidRDefault="00621694" w:rsidP="00621694">
      <w:pPr>
        <w:rPr>
          <w:lang w:val="hr-HR"/>
        </w:rPr>
      </w:pPr>
      <w:bookmarkStart w:id="2" w:name="_Hlk174896614"/>
    </w:p>
    <w:p w14:paraId="0119EABA" w14:textId="77777777" w:rsidR="00621694" w:rsidRPr="00A503D1" w:rsidRDefault="00621694" w:rsidP="00621694">
      <w:pPr>
        <w:rPr>
          <w:b/>
          <w:sz w:val="24"/>
          <w:szCs w:val="24"/>
          <w:lang w:val="hr-HR"/>
        </w:rPr>
      </w:pPr>
      <w:r w:rsidRPr="00A503D1">
        <w:rPr>
          <w:b/>
          <w:sz w:val="24"/>
          <w:szCs w:val="24"/>
          <w:lang w:val="hr-HR"/>
        </w:rPr>
        <w:t xml:space="preserve">Uključeno u cijenu: </w:t>
      </w:r>
    </w:p>
    <w:p w14:paraId="5A4E8144" w14:textId="77777777" w:rsidR="00621694" w:rsidRPr="004C0C90" w:rsidRDefault="00621694" w:rsidP="00621694">
      <w:pPr>
        <w:pStyle w:val="ListParagraph"/>
        <w:numPr>
          <w:ilvl w:val="0"/>
          <w:numId w:val="1"/>
        </w:numPr>
        <w:rPr>
          <w:lang w:val="hr-HR"/>
        </w:rPr>
      </w:pPr>
      <w:r w:rsidRPr="004C0C90">
        <w:rPr>
          <w:lang w:val="hr-HR"/>
        </w:rPr>
        <w:t xml:space="preserve">Prijevoz turističkim autobusom prema programu putovanja </w:t>
      </w:r>
    </w:p>
    <w:p w14:paraId="10C1E12D" w14:textId="6862F7A1" w:rsidR="00621694" w:rsidRPr="004C0C90" w:rsidRDefault="00501C9F" w:rsidP="00621694">
      <w:pPr>
        <w:pStyle w:val="ListParagraph"/>
        <w:numPr>
          <w:ilvl w:val="0"/>
          <w:numId w:val="1"/>
        </w:numPr>
        <w:rPr>
          <w:i/>
          <w:iCs/>
          <w:lang w:val="hr-HR"/>
        </w:rPr>
      </w:pPr>
      <w:r w:rsidRPr="004C0C90">
        <w:rPr>
          <w:lang w:val="hr-HR"/>
        </w:rPr>
        <w:t>2</w:t>
      </w:r>
      <w:r w:rsidR="00621694" w:rsidRPr="004C0C90">
        <w:rPr>
          <w:lang w:val="hr-HR"/>
        </w:rPr>
        <w:t>x noće</w:t>
      </w:r>
      <w:r w:rsidR="00621694" w:rsidRPr="004C0C90">
        <w:t>nje u</w:t>
      </w:r>
      <w:r w:rsidRPr="004C0C90">
        <w:t xml:space="preserve"> sobama po izboru u</w:t>
      </w:r>
      <w:r w:rsidR="00621694" w:rsidRPr="004C0C90">
        <w:t xml:space="preserve"> hotelu Eurohotel Residence u Monzi</w:t>
      </w:r>
    </w:p>
    <w:p w14:paraId="78E8479F" w14:textId="486A72DF" w:rsidR="00621694" w:rsidRPr="004C0C90" w:rsidRDefault="00501C9F" w:rsidP="00621694">
      <w:pPr>
        <w:pStyle w:val="ListParagraph"/>
        <w:numPr>
          <w:ilvl w:val="0"/>
          <w:numId w:val="1"/>
        </w:numPr>
        <w:rPr>
          <w:i/>
          <w:iCs/>
        </w:rPr>
      </w:pPr>
      <w:r w:rsidRPr="004C0C90">
        <w:t>2</w:t>
      </w:r>
      <w:r w:rsidR="00621694" w:rsidRPr="004C0C90">
        <w:t xml:space="preserve">x buffet doručak u sklopu hotela </w:t>
      </w:r>
    </w:p>
    <w:p w14:paraId="522B016D" w14:textId="22A0D044" w:rsidR="00621694" w:rsidRPr="004C0C90" w:rsidRDefault="00621694" w:rsidP="00501C9F">
      <w:pPr>
        <w:pStyle w:val="ListParagraph"/>
        <w:numPr>
          <w:ilvl w:val="0"/>
          <w:numId w:val="1"/>
        </w:numPr>
        <w:rPr>
          <w:i/>
          <w:iCs/>
        </w:rPr>
      </w:pPr>
      <w:r w:rsidRPr="004C0C90">
        <w:t xml:space="preserve">Boravišna pristojba u hotelu </w:t>
      </w:r>
    </w:p>
    <w:p w14:paraId="58138CE0" w14:textId="50A35B0A" w:rsidR="00621694" w:rsidRPr="004C0C90" w:rsidRDefault="00621694" w:rsidP="00621694">
      <w:pPr>
        <w:pStyle w:val="ListParagraph"/>
        <w:numPr>
          <w:ilvl w:val="0"/>
          <w:numId w:val="1"/>
        </w:numPr>
        <w:rPr>
          <w:i/>
          <w:iCs/>
        </w:rPr>
      </w:pPr>
      <w:r w:rsidRPr="004C0C90">
        <w:t xml:space="preserve">Razgledi i obilasci prema programu </w:t>
      </w:r>
      <w:r w:rsidR="00365CD1">
        <w:t>s vodičem na hrvatskom jeziku</w:t>
      </w:r>
    </w:p>
    <w:p w14:paraId="220164A5" w14:textId="77777777" w:rsidR="00621694" w:rsidRPr="004C0C90" w:rsidRDefault="00621694" w:rsidP="00621694">
      <w:pPr>
        <w:pStyle w:val="ListParagraph"/>
        <w:numPr>
          <w:ilvl w:val="0"/>
          <w:numId w:val="1"/>
        </w:numPr>
        <w:rPr>
          <w:lang w:val="hr-HR"/>
        </w:rPr>
      </w:pPr>
      <w:r w:rsidRPr="004C0C90">
        <w:rPr>
          <w:lang w:val="hr-HR"/>
        </w:rPr>
        <w:lastRenderedPageBreak/>
        <w:t xml:space="preserve">Osiguranje jamčevine </w:t>
      </w:r>
    </w:p>
    <w:p w14:paraId="2D1BA24E" w14:textId="60588B85" w:rsidR="00621694" w:rsidRPr="008C1E91" w:rsidRDefault="00621694" w:rsidP="00621694">
      <w:pPr>
        <w:pStyle w:val="ListParagraph"/>
        <w:numPr>
          <w:ilvl w:val="0"/>
          <w:numId w:val="1"/>
        </w:numPr>
        <w:rPr>
          <w:lang w:val="hr-HR"/>
        </w:rPr>
      </w:pPr>
      <w:r w:rsidRPr="008C1E91">
        <w:rPr>
          <w:lang w:val="hr-HR"/>
        </w:rPr>
        <w:t xml:space="preserve">Organizaciju putovanja </w:t>
      </w:r>
    </w:p>
    <w:p w14:paraId="2A7ECFBB" w14:textId="77777777" w:rsidR="00621694" w:rsidRPr="008C1E91" w:rsidRDefault="00621694" w:rsidP="00621694">
      <w:pPr>
        <w:pStyle w:val="ListParagraph"/>
        <w:rPr>
          <w:lang w:val="hr-HR"/>
        </w:rPr>
      </w:pPr>
    </w:p>
    <w:p w14:paraId="5DF3FED7" w14:textId="4A501D08" w:rsidR="00621694" w:rsidRPr="004C0C90" w:rsidRDefault="004C0C90" w:rsidP="00621694">
      <w:pPr>
        <w:rPr>
          <w:b/>
          <w:bCs/>
          <w:lang w:val="hr-HR"/>
        </w:rPr>
      </w:pPr>
      <w:r w:rsidRPr="004C0C90">
        <w:rPr>
          <w:b/>
          <w:bCs/>
          <w:lang w:val="hr-HR"/>
        </w:rPr>
        <w:t xml:space="preserve">Fakultativna nadoplata: </w:t>
      </w:r>
    </w:p>
    <w:p w14:paraId="54938A5A" w14:textId="3790272B" w:rsidR="004C0C90" w:rsidRPr="008C1E91" w:rsidRDefault="004C0C90" w:rsidP="004C0C90">
      <w:pPr>
        <w:pStyle w:val="ListParagraph"/>
        <w:numPr>
          <w:ilvl w:val="0"/>
          <w:numId w:val="4"/>
        </w:numPr>
        <w:rPr>
          <w:lang w:val="hr-HR"/>
        </w:rPr>
      </w:pPr>
      <w:r>
        <w:rPr>
          <w:lang w:val="hr-HR"/>
        </w:rPr>
        <w:t>Izlet Alpska jezera</w:t>
      </w:r>
      <w:r w:rsidR="0049686B">
        <w:rPr>
          <w:lang w:val="hr-HR"/>
        </w:rPr>
        <w:t xml:space="preserve">: </w:t>
      </w:r>
      <w:r w:rsidR="00EC1652">
        <w:rPr>
          <w:lang w:val="hr-HR"/>
        </w:rPr>
        <w:t>39</w:t>
      </w:r>
      <w:r>
        <w:rPr>
          <w:lang w:val="hr-HR"/>
        </w:rPr>
        <w:t xml:space="preserve"> eura </w:t>
      </w:r>
    </w:p>
    <w:p w14:paraId="74846A00" w14:textId="77777777" w:rsidR="00621694" w:rsidRPr="008C1E91" w:rsidRDefault="00621694" w:rsidP="00621694">
      <w:pPr>
        <w:rPr>
          <w:b/>
          <w:lang w:val="hr-HR"/>
        </w:rPr>
      </w:pPr>
    </w:p>
    <w:p w14:paraId="70C86410" w14:textId="77777777" w:rsidR="00621694" w:rsidRPr="008C1E91" w:rsidRDefault="00621694" w:rsidP="00621694">
      <w:pPr>
        <w:rPr>
          <w:b/>
          <w:lang w:val="hr-HR"/>
        </w:rPr>
      </w:pPr>
      <w:r w:rsidRPr="008C1E91">
        <w:rPr>
          <w:b/>
          <w:lang w:val="hr-HR"/>
        </w:rPr>
        <w:t xml:space="preserve">Granične i vizne formalnosti: </w:t>
      </w:r>
    </w:p>
    <w:p w14:paraId="52B3A316" w14:textId="77777777" w:rsidR="00621694" w:rsidRPr="008C1E91" w:rsidRDefault="00621694" w:rsidP="00621694">
      <w:pPr>
        <w:pStyle w:val="ListParagraph"/>
        <w:numPr>
          <w:ilvl w:val="0"/>
          <w:numId w:val="4"/>
        </w:numPr>
        <w:rPr>
          <w:lang w:val="hr-HR"/>
        </w:rPr>
      </w:pPr>
      <w:r w:rsidRPr="008C1E91">
        <w:rPr>
          <w:lang w:val="hr-HR"/>
        </w:rPr>
        <w:t xml:space="preserve">Za ovo putovanje je dovoljna osobna iskaznica. </w:t>
      </w:r>
    </w:p>
    <w:p w14:paraId="508464C6" w14:textId="77777777" w:rsidR="00621694" w:rsidRPr="008C1E91" w:rsidRDefault="00621694" w:rsidP="00621694">
      <w:pPr>
        <w:rPr>
          <w:b/>
          <w:lang w:val="hr-HR"/>
        </w:rPr>
      </w:pPr>
      <w:r w:rsidRPr="008C1E91">
        <w:rPr>
          <w:b/>
          <w:lang w:val="hr-HR"/>
        </w:rPr>
        <w:t xml:space="preserve">Važne informacije: </w:t>
      </w:r>
    </w:p>
    <w:p w14:paraId="2E5847E4" w14:textId="5A75FCCC" w:rsidR="004C0C90" w:rsidRPr="004C0C90" w:rsidRDefault="00621694" w:rsidP="004C0C90">
      <w:pPr>
        <w:pStyle w:val="ListParagraph"/>
        <w:numPr>
          <w:ilvl w:val="0"/>
          <w:numId w:val="4"/>
        </w:numPr>
        <w:rPr>
          <w:lang w:val="hr-HR"/>
        </w:rPr>
      </w:pPr>
      <w:r w:rsidRPr="008C1E91">
        <w:rPr>
          <w:lang w:val="hr-HR"/>
        </w:rPr>
        <w:t xml:space="preserve">Završno pismo šaljemo najkasnije 72 sata prije polaska. </w:t>
      </w:r>
    </w:p>
    <w:p w14:paraId="5B5D8985" w14:textId="360F97CC" w:rsidR="00621694" w:rsidRPr="008C1E91" w:rsidRDefault="00621694" w:rsidP="00621694">
      <w:pPr>
        <w:pStyle w:val="ListParagraph"/>
        <w:numPr>
          <w:ilvl w:val="0"/>
          <w:numId w:val="4"/>
        </w:numPr>
        <w:rPr>
          <w:lang w:val="hr-HR"/>
        </w:rPr>
      </w:pPr>
      <w:r w:rsidRPr="008C1E91">
        <w:rPr>
          <w:lang w:val="hr-HR"/>
        </w:rPr>
        <w:t>Doplat</w:t>
      </w:r>
      <w:r w:rsidR="009A1178">
        <w:rPr>
          <w:lang w:val="hr-HR"/>
        </w:rPr>
        <w:t>a</w:t>
      </w:r>
      <w:r w:rsidRPr="008C1E91">
        <w:rPr>
          <w:lang w:val="hr-HR"/>
        </w:rPr>
        <w:t xml:space="preserve"> za izlet vrš</w:t>
      </w:r>
      <w:r w:rsidR="004C0C90">
        <w:rPr>
          <w:lang w:val="hr-HR"/>
        </w:rPr>
        <w:t>i</w:t>
      </w:r>
      <w:r w:rsidRPr="008C1E91">
        <w:rPr>
          <w:lang w:val="hr-HR"/>
        </w:rPr>
        <w:t xml:space="preserve"> se na licu mjesta u autobusu. </w:t>
      </w:r>
    </w:p>
    <w:p w14:paraId="2E71A942" w14:textId="77777777" w:rsidR="00621694" w:rsidRPr="008C1E91" w:rsidRDefault="00621694" w:rsidP="00621694">
      <w:pPr>
        <w:pStyle w:val="ListParagraph"/>
        <w:numPr>
          <w:ilvl w:val="0"/>
          <w:numId w:val="4"/>
        </w:numPr>
        <w:rPr>
          <w:lang w:val="hr-HR"/>
        </w:rPr>
      </w:pPr>
      <w:r w:rsidRPr="008C1E91">
        <w:rPr>
          <w:lang w:val="hr-HR"/>
        </w:rPr>
        <w:t xml:space="preserve">Nakon ispunjavanja prijavnice na email šaljemo potvrdu o primitku prijave te dodatne upute za plaćanje. </w:t>
      </w:r>
    </w:p>
    <w:p w14:paraId="59770FB5" w14:textId="0A8D8D71" w:rsidR="00621694" w:rsidRPr="008C1E91" w:rsidRDefault="00621694" w:rsidP="00621694">
      <w:pPr>
        <w:pStyle w:val="ListParagraph"/>
        <w:numPr>
          <w:ilvl w:val="0"/>
          <w:numId w:val="4"/>
        </w:numPr>
        <w:rPr>
          <w:lang w:val="hr-HR"/>
        </w:rPr>
      </w:pPr>
      <w:r w:rsidRPr="008C1E91">
        <w:rPr>
          <w:lang w:val="hr-HR"/>
        </w:rPr>
        <w:t>Za ovo putovanje vrijede Opći uvjeti p</w:t>
      </w:r>
      <w:r w:rsidR="004C0C90">
        <w:rPr>
          <w:lang w:val="hr-HR"/>
        </w:rPr>
        <w:t>utovanja</w:t>
      </w:r>
      <w:r w:rsidRPr="008C1E91">
        <w:rPr>
          <w:lang w:val="hr-HR"/>
        </w:rPr>
        <w:t xml:space="preserve"> turističke agencije Carpe Diem putovanja. </w:t>
      </w:r>
    </w:p>
    <w:p w14:paraId="47A27E93" w14:textId="77777777" w:rsidR="00621694" w:rsidRPr="008C1E91" w:rsidRDefault="00621694" w:rsidP="00621694">
      <w:pPr>
        <w:rPr>
          <w:lang w:val="hr-HR"/>
        </w:rPr>
      </w:pPr>
    </w:p>
    <w:p w14:paraId="3FDEB5DA" w14:textId="77777777" w:rsidR="00621694" w:rsidRPr="008C1E91" w:rsidRDefault="00621694" w:rsidP="00621694">
      <w:pPr>
        <w:rPr>
          <w:lang w:val="hr-HR"/>
        </w:rPr>
      </w:pPr>
    </w:p>
    <w:p w14:paraId="5DF34DFA" w14:textId="77777777" w:rsidR="00621694" w:rsidRPr="008C1E91" w:rsidRDefault="00621694" w:rsidP="00621694">
      <w:pPr>
        <w:rPr>
          <w:lang w:val="hr-HR"/>
        </w:rPr>
      </w:pPr>
    </w:p>
    <w:bookmarkEnd w:id="2"/>
    <w:p w14:paraId="5A034B3B" w14:textId="77777777" w:rsidR="00621694" w:rsidRPr="008C1E91" w:rsidRDefault="00621694" w:rsidP="00621694">
      <w:pPr>
        <w:rPr>
          <w:lang w:val="hr-HR"/>
        </w:rPr>
      </w:pPr>
    </w:p>
    <w:p w14:paraId="4B6A075A" w14:textId="77777777" w:rsidR="00621694" w:rsidRPr="008C1E91" w:rsidRDefault="00621694" w:rsidP="00621694">
      <w:pPr>
        <w:rPr>
          <w:lang w:val="hr-HR"/>
        </w:rPr>
      </w:pPr>
    </w:p>
    <w:p w14:paraId="3DA8D745" w14:textId="77777777" w:rsidR="00621694" w:rsidRPr="008C1E91" w:rsidRDefault="00621694" w:rsidP="00621694">
      <w:pPr>
        <w:rPr>
          <w:lang w:val="hr-HR"/>
        </w:rPr>
      </w:pPr>
    </w:p>
    <w:p w14:paraId="1157482A" w14:textId="77777777" w:rsidR="00621694" w:rsidRPr="008C1E91" w:rsidRDefault="00621694" w:rsidP="00621694">
      <w:pPr>
        <w:rPr>
          <w:lang w:val="hr-HR"/>
        </w:rPr>
      </w:pPr>
    </w:p>
    <w:p w14:paraId="5C781B6B" w14:textId="77777777" w:rsidR="00621694" w:rsidRPr="008C1E91" w:rsidRDefault="00621694" w:rsidP="00621694">
      <w:pPr>
        <w:rPr>
          <w:rFonts w:cs="Helvetica"/>
        </w:rPr>
      </w:pPr>
    </w:p>
    <w:bookmarkEnd w:id="0"/>
    <w:p w14:paraId="37281534" w14:textId="77777777" w:rsidR="00621694" w:rsidRDefault="00621694" w:rsidP="00621694">
      <w:pPr>
        <w:jc w:val="center"/>
        <w:rPr>
          <w:b/>
          <w:bCs/>
          <w:color w:val="0A6D3F"/>
          <w:sz w:val="36"/>
          <w:szCs w:val="36"/>
          <w:lang w:val="hr-HR"/>
        </w:rPr>
      </w:pPr>
    </w:p>
    <w:sectPr w:rsidR="0062169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16C3" w14:textId="77777777" w:rsidR="00E51158" w:rsidRDefault="00E51158" w:rsidP="00C32E18">
      <w:pPr>
        <w:spacing w:after="0" w:line="240" w:lineRule="auto"/>
      </w:pPr>
      <w:r>
        <w:separator/>
      </w:r>
    </w:p>
  </w:endnote>
  <w:endnote w:type="continuationSeparator" w:id="0">
    <w:p w14:paraId="5829873F" w14:textId="77777777" w:rsidR="00E51158" w:rsidRDefault="00E51158" w:rsidP="00C3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340C" w14:textId="0F1A5C17" w:rsidR="00C32E18" w:rsidRDefault="00C32E18">
    <w:pPr>
      <w:pStyle w:val="Footer"/>
    </w:pPr>
    <w:r>
      <w:rPr>
        <w:noProof/>
      </w:rPr>
      <w:drawing>
        <wp:anchor distT="0" distB="0" distL="114300" distR="114300" simplePos="0" relativeHeight="251659264" behindDoc="1" locked="0" layoutInCell="1" allowOverlap="1" wp14:anchorId="014B8A7E" wp14:editId="0EE5961D">
          <wp:simplePos x="0" y="0"/>
          <wp:positionH relativeFrom="column">
            <wp:posOffset>0</wp:posOffset>
          </wp:positionH>
          <wp:positionV relativeFrom="paragraph">
            <wp:posOffset>184673</wp:posOffset>
          </wp:positionV>
          <wp:extent cx="5943600" cy="346710"/>
          <wp:effectExtent l="0" t="0" r="0" b="0"/>
          <wp:wrapThrough wrapText="bothSides">
            <wp:wrapPolygon edited="0">
              <wp:start x="0" y="0"/>
              <wp:lineTo x="0" y="20571"/>
              <wp:lineTo x="21554" y="20571"/>
              <wp:lineTo x="21554" y="0"/>
              <wp:lineTo x="0" y="0"/>
            </wp:wrapPolygon>
          </wp:wrapThrough>
          <wp:docPr id="82726667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66676"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61173"/>
                  <a:stretch/>
                </pic:blipFill>
                <pic:spPr bwMode="auto">
                  <a:xfrm>
                    <a:off x="0" y="0"/>
                    <a:ext cx="5943600" cy="34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0942" w14:textId="77777777" w:rsidR="00E51158" w:rsidRDefault="00E51158" w:rsidP="00C32E18">
      <w:pPr>
        <w:spacing w:after="0" w:line="240" w:lineRule="auto"/>
      </w:pPr>
      <w:r>
        <w:separator/>
      </w:r>
    </w:p>
  </w:footnote>
  <w:footnote w:type="continuationSeparator" w:id="0">
    <w:p w14:paraId="53749F4C" w14:textId="77777777" w:rsidR="00E51158" w:rsidRDefault="00E51158" w:rsidP="00C3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5489" w14:textId="7CC4C36D" w:rsidR="00C32E18" w:rsidRDefault="00C32E18">
    <w:pPr>
      <w:pStyle w:val="Header"/>
    </w:pPr>
    <w:r>
      <w:rPr>
        <w:noProof/>
      </w:rPr>
      <w:drawing>
        <wp:anchor distT="0" distB="0" distL="114300" distR="114300" simplePos="0" relativeHeight="251658240" behindDoc="1" locked="0" layoutInCell="1" allowOverlap="1" wp14:anchorId="238A1AF8" wp14:editId="6870DBC8">
          <wp:simplePos x="0" y="0"/>
          <wp:positionH relativeFrom="column">
            <wp:posOffset>0</wp:posOffset>
          </wp:positionH>
          <wp:positionV relativeFrom="paragraph">
            <wp:posOffset>-359145</wp:posOffset>
          </wp:positionV>
          <wp:extent cx="5943600" cy="893445"/>
          <wp:effectExtent l="0" t="0" r="0" b="0"/>
          <wp:wrapTight wrapText="bothSides">
            <wp:wrapPolygon edited="0">
              <wp:start x="0" y="0"/>
              <wp:lineTo x="0" y="21186"/>
              <wp:lineTo x="21554" y="21186"/>
              <wp:lineTo x="21554" y="0"/>
              <wp:lineTo x="0" y="0"/>
            </wp:wrapPolygon>
          </wp:wrapTight>
          <wp:docPr id="9170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0598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893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792"/>
    <w:multiLevelType w:val="hybridMultilevel"/>
    <w:tmpl w:val="97F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01A"/>
    <w:multiLevelType w:val="hybridMultilevel"/>
    <w:tmpl w:val="8F7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95F54"/>
    <w:multiLevelType w:val="hybridMultilevel"/>
    <w:tmpl w:val="AF58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2706"/>
    <w:multiLevelType w:val="hybridMultilevel"/>
    <w:tmpl w:val="EF44B07C"/>
    <w:lvl w:ilvl="0" w:tplc="E47020B4">
      <w:start w:val="1"/>
      <w:numFmt w:val="bullet"/>
      <w:lvlText w:val="-"/>
      <w:lvlJc w:val="left"/>
      <w:pPr>
        <w:ind w:left="720" w:hanging="360"/>
      </w:pPr>
      <w:rPr>
        <w:rFonts w:ascii="Helvetica" w:eastAsiaTheme="minorHAnsi"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CC2C02"/>
    <w:multiLevelType w:val="hybridMultilevel"/>
    <w:tmpl w:val="E72C43D8"/>
    <w:lvl w:ilvl="0" w:tplc="FE56D8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23008"/>
    <w:multiLevelType w:val="hybridMultilevel"/>
    <w:tmpl w:val="8DA8FDC8"/>
    <w:lvl w:ilvl="0" w:tplc="8662F54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6E0C37"/>
    <w:multiLevelType w:val="hybridMultilevel"/>
    <w:tmpl w:val="AE48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93085">
    <w:abstractNumId w:val="0"/>
  </w:num>
  <w:num w:numId="2" w16cid:durableId="896016384">
    <w:abstractNumId w:val="6"/>
  </w:num>
  <w:num w:numId="3" w16cid:durableId="561601361">
    <w:abstractNumId w:val="2"/>
  </w:num>
  <w:num w:numId="4" w16cid:durableId="1783648988">
    <w:abstractNumId w:val="1"/>
  </w:num>
  <w:num w:numId="5" w16cid:durableId="2027902584">
    <w:abstractNumId w:val="4"/>
  </w:num>
  <w:num w:numId="6" w16cid:durableId="1775591765">
    <w:abstractNumId w:val="5"/>
  </w:num>
  <w:num w:numId="7" w16cid:durableId="681856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C8"/>
    <w:rsid w:val="00001CA6"/>
    <w:rsid w:val="00024E11"/>
    <w:rsid w:val="0003546C"/>
    <w:rsid w:val="00046783"/>
    <w:rsid w:val="000672FC"/>
    <w:rsid w:val="00076AB1"/>
    <w:rsid w:val="00080DDC"/>
    <w:rsid w:val="00095901"/>
    <w:rsid w:val="000A4256"/>
    <w:rsid w:val="000B6CA2"/>
    <w:rsid w:val="0010103C"/>
    <w:rsid w:val="0016300E"/>
    <w:rsid w:val="001813E4"/>
    <w:rsid w:val="001828CE"/>
    <w:rsid w:val="00185A9C"/>
    <w:rsid w:val="00191877"/>
    <w:rsid w:val="001A74DD"/>
    <w:rsid w:val="001B20D1"/>
    <w:rsid w:val="001B4DF4"/>
    <w:rsid w:val="001B7071"/>
    <w:rsid w:val="001F2CD5"/>
    <w:rsid w:val="0020257B"/>
    <w:rsid w:val="00216D94"/>
    <w:rsid w:val="00230CDF"/>
    <w:rsid w:val="00230D3A"/>
    <w:rsid w:val="00243BF2"/>
    <w:rsid w:val="00245DA5"/>
    <w:rsid w:val="0028156A"/>
    <w:rsid w:val="002A7183"/>
    <w:rsid w:val="002F204E"/>
    <w:rsid w:val="00306D3F"/>
    <w:rsid w:val="00347A25"/>
    <w:rsid w:val="00365CD1"/>
    <w:rsid w:val="003A3B30"/>
    <w:rsid w:val="003A5212"/>
    <w:rsid w:val="003E31F8"/>
    <w:rsid w:val="003F5001"/>
    <w:rsid w:val="004074DD"/>
    <w:rsid w:val="00435D54"/>
    <w:rsid w:val="004720EA"/>
    <w:rsid w:val="0049686B"/>
    <w:rsid w:val="004A201C"/>
    <w:rsid w:val="004C0C90"/>
    <w:rsid w:val="004D2C17"/>
    <w:rsid w:val="004D2F60"/>
    <w:rsid w:val="004F3A11"/>
    <w:rsid w:val="00501C9F"/>
    <w:rsid w:val="0053085E"/>
    <w:rsid w:val="00536FEE"/>
    <w:rsid w:val="00541C75"/>
    <w:rsid w:val="00551CD2"/>
    <w:rsid w:val="00580A49"/>
    <w:rsid w:val="005C42E5"/>
    <w:rsid w:val="005C7E57"/>
    <w:rsid w:val="005F3480"/>
    <w:rsid w:val="00621694"/>
    <w:rsid w:val="00644CDD"/>
    <w:rsid w:val="00646590"/>
    <w:rsid w:val="006548C8"/>
    <w:rsid w:val="00655C62"/>
    <w:rsid w:val="00674564"/>
    <w:rsid w:val="00697CAF"/>
    <w:rsid w:val="006A0C29"/>
    <w:rsid w:val="006D2E49"/>
    <w:rsid w:val="00714363"/>
    <w:rsid w:val="00724872"/>
    <w:rsid w:val="007623CA"/>
    <w:rsid w:val="00766A17"/>
    <w:rsid w:val="00786C85"/>
    <w:rsid w:val="007A105F"/>
    <w:rsid w:val="007F3FD1"/>
    <w:rsid w:val="00816FBF"/>
    <w:rsid w:val="00823B9A"/>
    <w:rsid w:val="00833A1A"/>
    <w:rsid w:val="00843D9E"/>
    <w:rsid w:val="008441FA"/>
    <w:rsid w:val="00844ADA"/>
    <w:rsid w:val="00867D8B"/>
    <w:rsid w:val="008728A6"/>
    <w:rsid w:val="0088387A"/>
    <w:rsid w:val="00890848"/>
    <w:rsid w:val="008C1E91"/>
    <w:rsid w:val="008C7D0A"/>
    <w:rsid w:val="008E5B98"/>
    <w:rsid w:val="008F11B0"/>
    <w:rsid w:val="00936C3E"/>
    <w:rsid w:val="00944E53"/>
    <w:rsid w:val="00951994"/>
    <w:rsid w:val="00994890"/>
    <w:rsid w:val="009A1178"/>
    <w:rsid w:val="009A1FAF"/>
    <w:rsid w:val="009B22F2"/>
    <w:rsid w:val="009E4A10"/>
    <w:rsid w:val="009E577A"/>
    <w:rsid w:val="00A21191"/>
    <w:rsid w:val="00A22BF9"/>
    <w:rsid w:val="00A329DE"/>
    <w:rsid w:val="00A40D5B"/>
    <w:rsid w:val="00A4715A"/>
    <w:rsid w:val="00A503D1"/>
    <w:rsid w:val="00A51E1B"/>
    <w:rsid w:val="00A60955"/>
    <w:rsid w:val="00A66272"/>
    <w:rsid w:val="00A75B22"/>
    <w:rsid w:val="00A75C1A"/>
    <w:rsid w:val="00AA3572"/>
    <w:rsid w:val="00AD2624"/>
    <w:rsid w:val="00AF585B"/>
    <w:rsid w:val="00B134F0"/>
    <w:rsid w:val="00C32E18"/>
    <w:rsid w:val="00C4487D"/>
    <w:rsid w:val="00C66D68"/>
    <w:rsid w:val="00C77D0C"/>
    <w:rsid w:val="00C929B9"/>
    <w:rsid w:val="00C94366"/>
    <w:rsid w:val="00CF5ABA"/>
    <w:rsid w:val="00D02038"/>
    <w:rsid w:val="00D250C0"/>
    <w:rsid w:val="00D279C9"/>
    <w:rsid w:val="00D40A7C"/>
    <w:rsid w:val="00D4370C"/>
    <w:rsid w:val="00D94264"/>
    <w:rsid w:val="00D95426"/>
    <w:rsid w:val="00DA32DA"/>
    <w:rsid w:val="00DB047F"/>
    <w:rsid w:val="00E44930"/>
    <w:rsid w:val="00E46C4A"/>
    <w:rsid w:val="00E51158"/>
    <w:rsid w:val="00E5412A"/>
    <w:rsid w:val="00E61D55"/>
    <w:rsid w:val="00E73403"/>
    <w:rsid w:val="00E76245"/>
    <w:rsid w:val="00E87AD4"/>
    <w:rsid w:val="00EB50F4"/>
    <w:rsid w:val="00EC1652"/>
    <w:rsid w:val="00EE02DD"/>
    <w:rsid w:val="00F15016"/>
    <w:rsid w:val="00F2286F"/>
    <w:rsid w:val="00F655AB"/>
    <w:rsid w:val="00F73BBC"/>
    <w:rsid w:val="00F928E7"/>
    <w:rsid w:val="00FA417C"/>
    <w:rsid w:val="00FB6069"/>
    <w:rsid w:val="00FC078F"/>
    <w:rsid w:val="00FC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CCBB"/>
  <w15:chartTrackingRefBased/>
  <w15:docId w15:val="{DEF0AC2C-8E55-4991-846F-75237436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18"/>
    <w:pPr>
      <w:jc w:val="both"/>
    </w:pPr>
    <w:rPr>
      <w:rFonts w:ascii="Helvetica" w:hAnsi="Helvetica"/>
    </w:rPr>
  </w:style>
  <w:style w:type="paragraph" w:styleId="Heading1">
    <w:name w:val="heading 1"/>
    <w:basedOn w:val="Normal"/>
    <w:next w:val="Normal"/>
    <w:link w:val="Heading1Char"/>
    <w:uiPriority w:val="9"/>
    <w:qFormat/>
    <w:rsid w:val="00C32E18"/>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C32E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E18"/>
  </w:style>
  <w:style w:type="paragraph" w:styleId="Footer">
    <w:name w:val="footer"/>
    <w:basedOn w:val="Normal"/>
    <w:link w:val="FooterChar"/>
    <w:uiPriority w:val="99"/>
    <w:unhideWhenUsed/>
    <w:rsid w:val="00C3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E18"/>
  </w:style>
  <w:style w:type="paragraph" w:styleId="ListParagraph">
    <w:name w:val="List Paragraph"/>
    <w:basedOn w:val="Normal"/>
    <w:uiPriority w:val="34"/>
    <w:qFormat/>
    <w:rsid w:val="00C32E18"/>
    <w:pPr>
      <w:ind w:left="720"/>
      <w:contextualSpacing/>
    </w:pPr>
  </w:style>
  <w:style w:type="table" w:styleId="TableGrid">
    <w:name w:val="Table Grid"/>
    <w:basedOn w:val="TableNormal"/>
    <w:uiPriority w:val="39"/>
    <w:rsid w:val="00C3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32E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C32E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4-Accent2">
    <w:name w:val="Grid Table 4 Accent 2"/>
    <w:basedOn w:val="TableNormal"/>
    <w:uiPriority w:val="49"/>
    <w:rsid w:val="00C32E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uiPriority w:val="9"/>
    <w:rsid w:val="00C32E1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32E18"/>
    <w:rPr>
      <w:rFonts w:ascii="Helvetica" w:eastAsiaTheme="majorEastAsia" w:hAnsi="Helvetica" w:cstheme="majorBidi"/>
      <w:b/>
      <w:color w:val="000000" w:themeColor="text1"/>
      <w:sz w:val="32"/>
      <w:szCs w:val="32"/>
    </w:rPr>
  </w:style>
  <w:style w:type="character" w:styleId="Strong">
    <w:name w:val="Strong"/>
    <w:basedOn w:val="DefaultParagraphFont"/>
    <w:uiPriority w:val="22"/>
    <w:qFormat/>
    <w:rsid w:val="00844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4928-E70C-1843-9F8E-D90CD636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755</Words>
  <Characters>4304</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Damjan Vojnić</cp:lastModifiedBy>
  <cp:revision>3</cp:revision>
  <cp:lastPrinted>2023-10-28T12:10:00Z</cp:lastPrinted>
  <dcterms:created xsi:type="dcterms:W3CDTF">2026-01-01T19:28:00Z</dcterms:created>
  <dcterms:modified xsi:type="dcterms:W3CDTF">2026-01-14T17:25:00Z</dcterms:modified>
</cp:coreProperties>
</file>